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B0" w:rsidRDefault="00BA11B0" w:rsidP="00BA11B0">
      <w:pPr>
        <w:jc w:val="center"/>
        <w:rPr>
          <w:sz w:val="24"/>
          <w:szCs w:val="24"/>
        </w:rPr>
      </w:pPr>
      <w:r>
        <w:rPr>
          <w:sz w:val="24"/>
          <w:szCs w:val="24"/>
        </w:rPr>
        <w:t>ZAWIADOMIENIE</w:t>
      </w:r>
    </w:p>
    <w:p w:rsidR="00BA11B0" w:rsidRDefault="00BA11B0" w:rsidP="00BA11B0">
      <w:pPr>
        <w:jc w:val="center"/>
        <w:rPr>
          <w:sz w:val="24"/>
          <w:szCs w:val="24"/>
        </w:rPr>
      </w:pPr>
      <w:r>
        <w:rPr>
          <w:sz w:val="24"/>
          <w:szCs w:val="24"/>
        </w:rPr>
        <w:t>O ZMIANIE WYSOKOŚCI STAWEK</w:t>
      </w:r>
    </w:p>
    <w:p w:rsidR="00BA11B0" w:rsidRDefault="00BA11B0" w:rsidP="00BA11B0">
      <w:pPr>
        <w:jc w:val="center"/>
        <w:rPr>
          <w:sz w:val="24"/>
          <w:szCs w:val="24"/>
        </w:rPr>
      </w:pPr>
      <w:r>
        <w:rPr>
          <w:sz w:val="24"/>
          <w:szCs w:val="24"/>
        </w:rPr>
        <w:t>OPŁAT ZA GOSPODAROWANIE ODPADAMI KOMUNALNYMI</w:t>
      </w:r>
    </w:p>
    <w:p w:rsidR="00BA11B0" w:rsidRDefault="00BA11B0" w:rsidP="00BA11B0">
      <w:pPr>
        <w:rPr>
          <w:sz w:val="24"/>
          <w:szCs w:val="24"/>
        </w:rPr>
      </w:pPr>
    </w:p>
    <w:p w:rsidR="00BA11B0" w:rsidRDefault="00BA11B0" w:rsidP="00BA1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6m ust. 2a ustawy z dnia 13 września 1996 r. o utrzymaniu czystości i porządku w gminach </w:t>
      </w:r>
      <w:r w:rsidR="00C96FCD" w:rsidRPr="00C96FCD">
        <w:rPr>
          <w:sz w:val="24"/>
          <w:szCs w:val="24"/>
        </w:rPr>
        <w:t>(t. j. Dz. U. z 2022r., poz. 1297)</w:t>
      </w:r>
      <w:r>
        <w:rPr>
          <w:sz w:val="24"/>
          <w:szCs w:val="24"/>
        </w:rPr>
        <w:t xml:space="preserve"> Burmistrz Miasta Kostrzyn nad Odrą zawiadamia, że zgodnie z postanowieniami uchwały Nr </w:t>
      </w:r>
      <w:r w:rsidR="00C96FCD" w:rsidRPr="00C96FCD">
        <w:rPr>
          <w:sz w:val="24"/>
          <w:szCs w:val="24"/>
        </w:rPr>
        <w:t>XLI/263/22</w:t>
      </w:r>
      <w:r w:rsidR="00C96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Rady Miasta Kostrzyn nad Odrą z dnia </w:t>
      </w:r>
      <w:r w:rsidR="00C96FCD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96FCD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2022r. w sprawie wyboru metody ustalenia opłaty za gospodarowanie odpadami komunalnymi oraz ustalenia wysokości tej opłaty od dnia 1 </w:t>
      </w:r>
      <w:r w:rsidR="00C96FCD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C96FCD">
        <w:rPr>
          <w:sz w:val="24"/>
          <w:szCs w:val="24"/>
        </w:rPr>
        <w:t>3</w:t>
      </w:r>
      <w:r>
        <w:rPr>
          <w:sz w:val="24"/>
          <w:szCs w:val="24"/>
        </w:rPr>
        <w:t xml:space="preserve"> r. ulega zmianie wysokość opłaty za gospodarowanie odpadami komunalnymi.</w:t>
      </w:r>
    </w:p>
    <w:p w:rsidR="00BA11B0" w:rsidRDefault="00BA11B0" w:rsidP="00BA11B0">
      <w:pPr>
        <w:ind w:firstLine="708"/>
        <w:jc w:val="both"/>
        <w:rPr>
          <w:sz w:val="24"/>
          <w:szCs w:val="24"/>
        </w:rPr>
      </w:pPr>
    </w:p>
    <w:p w:rsidR="00BA11B0" w:rsidRDefault="00BA11B0" w:rsidP="00BA1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 powyższym od dnia 1 </w:t>
      </w:r>
      <w:r w:rsidR="00C96FCD">
        <w:rPr>
          <w:b/>
          <w:sz w:val="24"/>
          <w:szCs w:val="24"/>
        </w:rPr>
        <w:t>stycznia</w:t>
      </w:r>
      <w:r>
        <w:rPr>
          <w:b/>
          <w:sz w:val="24"/>
          <w:szCs w:val="24"/>
        </w:rPr>
        <w:t xml:space="preserve"> 202</w:t>
      </w:r>
      <w:r w:rsidR="00C96F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 na tere</w:t>
      </w:r>
      <w:r w:rsidR="00241DA8">
        <w:rPr>
          <w:b/>
          <w:sz w:val="24"/>
          <w:szCs w:val="24"/>
        </w:rPr>
        <w:t xml:space="preserve">nie miasta Kostrzyn nad Odrą </w:t>
      </w:r>
      <w:r w:rsidR="00241D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będzie obowiązywać nowa stawka opłaty za gospodarowanie opadami komunalnymi </w:t>
      </w:r>
      <w:r>
        <w:rPr>
          <w:b/>
          <w:sz w:val="24"/>
          <w:szCs w:val="24"/>
        </w:rPr>
        <w:br/>
        <w:t>w wysokości  3</w:t>
      </w:r>
      <w:r w:rsidR="00C96FC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,00 zł miesięcznie od osoby zamieszkującej daną nieruchomość.</w:t>
      </w:r>
    </w:p>
    <w:p w:rsidR="00BA11B0" w:rsidRDefault="00BA11B0" w:rsidP="00BA11B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A11B0" w:rsidRDefault="00BA11B0" w:rsidP="00BA11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SEGREGACJA ODPADÓW KOMUNALNYCH JEST OBOWIĄZKOWA</w:t>
      </w:r>
    </w:p>
    <w:p w:rsidR="00BA11B0" w:rsidRDefault="00BA11B0" w:rsidP="00BA11B0">
      <w:pPr>
        <w:jc w:val="both"/>
        <w:rPr>
          <w:b/>
          <w:sz w:val="28"/>
          <w:szCs w:val="28"/>
        </w:rPr>
      </w:pPr>
    </w:p>
    <w:p w:rsidR="00BA11B0" w:rsidRDefault="00BA11B0" w:rsidP="00BA1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Jeżeli właściciel nieruchomości nie będzie wypełniał obowiązku zbierania odpadów komunalnych w sposób selektywny, to za gospodarowanie odpadami komunalnymi zostanie naliczona stawka opłaty podwyższonej wynosząca dwukrotność stawki 3</w:t>
      </w:r>
      <w:r w:rsidR="00C96FC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,00 zł, tj. </w:t>
      </w:r>
      <w:r w:rsidR="00C96FCD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>,00 zł miesięcznie od każdej osoby zamieszkującej daną nieruchomość.</w:t>
      </w:r>
    </w:p>
    <w:p w:rsidR="00BA11B0" w:rsidRDefault="00BA11B0" w:rsidP="00BA11B0">
      <w:pPr>
        <w:jc w:val="both"/>
        <w:rPr>
          <w:b/>
          <w:sz w:val="24"/>
          <w:szCs w:val="24"/>
        </w:rPr>
      </w:pPr>
    </w:p>
    <w:p w:rsidR="00BA11B0" w:rsidRDefault="00BA11B0" w:rsidP="00BA1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zapisami ustawy z dnia 13 września 1996r. o utrzymaniu czystości </w:t>
      </w:r>
      <w:r>
        <w:rPr>
          <w:sz w:val="24"/>
          <w:szCs w:val="24"/>
        </w:rPr>
        <w:br/>
        <w:t xml:space="preserve">i porządku w gminach po doręczeniu niniejszego zawiadomienia właściciel nieruchomości zamieszkałej nie jest obowiązany do złożenia nowej deklaracji i uiszcza opłatę za gospodarowanie odpadami komunalnymi w wysokości podanej w zawiadomieniu. </w:t>
      </w:r>
    </w:p>
    <w:p w:rsidR="00BA11B0" w:rsidRDefault="00BA11B0" w:rsidP="00BA11B0">
      <w:pPr>
        <w:ind w:firstLine="708"/>
        <w:jc w:val="both"/>
        <w:rPr>
          <w:sz w:val="24"/>
          <w:szCs w:val="24"/>
        </w:rPr>
      </w:pPr>
    </w:p>
    <w:p w:rsidR="00BA11B0" w:rsidRDefault="00BA11B0" w:rsidP="00BA11B0">
      <w:pPr>
        <w:jc w:val="center"/>
        <w:rPr>
          <w:sz w:val="24"/>
          <w:szCs w:val="24"/>
        </w:rPr>
      </w:pPr>
      <w:r>
        <w:rPr>
          <w:sz w:val="24"/>
          <w:szCs w:val="24"/>
        </w:rPr>
        <w:t>UWAGA</w:t>
      </w:r>
    </w:p>
    <w:p w:rsidR="00BA11B0" w:rsidRDefault="00BA11B0" w:rsidP="00BA11B0">
      <w:pPr>
        <w:jc w:val="center"/>
        <w:rPr>
          <w:sz w:val="24"/>
          <w:szCs w:val="24"/>
        </w:rPr>
      </w:pPr>
    </w:p>
    <w:p w:rsidR="00BA11B0" w:rsidRDefault="00BA11B0" w:rsidP="00BA11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Niniejsze zawiadomienie o zmianie stawki opłaty za gospodarowanie odpadami komunalnymi stanowi podstawę do wystawienia tytułu wykonawczego.</w:t>
      </w:r>
    </w:p>
    <w:p w:rsidR="00BA11B0" w:rsidRDefault="00BA11B0" w:rsidP="00BA11B0">
      <w:pPr>
        <w:ind w:firstLine="708"/>
        <w:rPr>
          <w:sz w:val="24"/>
          <w:szCs w:val="24"/>
        </w:rPr>
      </w:pPr>
    </w:p>
    <w:p w:rsidR="003A2104" w:rsidRDefault="003A2104"/>
    <w:sectPr w:rsidR="003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B"/>
    <w:rsid w:val="00067BFC"/>
    <w:rsid w:val="00241DA8"/>
    <w:rsid w:val="003A2104"/>
    <w:rsid w:val="0040441B"/>
    <w:rsid w:val="00BA11B0"/>
    <w:rsid w:val="00C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21E1-89C8-41F5-83B6-482964A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1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Biskowski</dc:creator>
  <cp:keywords/>
  <dc:description/>
  <cp:lastModifiedBy>Wiesław Biskowski</cp:lastModifiedBy>
  <cp:revision>3</cp:revision>
  <cp:lastPrinted>2022-11-24T08:02:00Z</cp:lastPrinted>
  <dcterms:created xsi:type="dcterms:W3CDTF">2022-11-24T07:44:00Z</dcterms:created>
  <dcterms:modified xsi:type="dcterms:W3CDTF">2022-11-24T08:09:00Z</dcterms:modified>
</cp:coreProperties>
</file>