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F3" w:rsidRPr="004C2EF3" w:rsidRDefault="004C2EF3" w:rsidP="004C2EF3">
      <w:pPr>
        <w:spacing w:line="360" w:lineRule="auto"/>
        <w:rPr>
          <w:sz w:val="26"/>
          <w:szCs w:val="26"/>
        </w:rPr>
      </w:pPr>
    </w:p>
    <w:p w:rsidR="004C2EF3" w:rsidRPr="00C64ECD" w:rsidRDefault="004C2EF3" w:rsidP="00C64EC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UZASADNIENIE</w:t>
      </w:r>
    </w:p>
    <w:p w:rsidR="00A801F8" w:rsidRDefault="004C2EF3" w:rsidP="00786FA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Pani K. Z. w </w:t>
      </w:r>
      <w:r w:rsidR="00937D0D">
        <w:rPr>
          <w:sz w:val="26"/>
          <w:szCs w:val="26"/>
        </w:rPr>
        <w:t>skar</w:t>
      </w:r>
      <w:r>
        <w:rPr>
          <w:sz w:val="26"/>
          <w:szCs w:val="26"/>
        </w:rPr>
        <w:t xml:space="preserve">dze </w:t>
      </w:r>
      <w:r w:rsidR="00937D0D">
        <w:rPr>
          <w:sz w:val="26"/>
          <w:szCs w:val="26"/>
        </w:rPr>
        <w:t xml:space="preserve"> na </w:t>
      </w:r>
      <w:r w:rsidR="004B398E">
        <w:rPr>
          <w:sz w:val="26"/>
          <w:szCs w:val="26"/>
        </w:rPr>
        <w:t>Burmistrza Miasta Kostrzyn nad Odrą</w:t>
      </w:r>
      <w:r>
        <w:rPr>
          <w:sz w:val="26"/>
          <w:szCs w:val="26"/>
        </w:rPr>
        <w:t xml:space="preserve"> </w:t>
      </w:r>
      <w:r w:rsidR="0060363E">
        <w:rPr>
          <w:sz w:val="26"/>
          <w:szCs w:val="26"/>
        </w:rPr>
        <w:t>przesłaną za pośrednictwem Burmistrza Miasta Kostrzyn nad Odrą do Wojewody Lubuskiego</w:t>
      </w:r>
      <w:r>
        <w:rPr>
          <w:sz w:val="26"/>
          <w:szCs w:val="26"/>
        </w:rPr>
        <w:t xml:space="preserve"> zarzuca, że miasto zamknęło w całości wejścia do części wspólnych budynku nie mając zgody wszystkich właścicieli.</w:t>
      </w:r>
      <w:r w:rsidR="007F0393">
        <w:rPr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 w:rsidR="00816C47">
        <w:rPr>
          <w:sz w:val="26"/>
          <w:szCs w:val="26"/>
        </w:rPr>
        <w:t xml:space="preserve"> dniu </w:t>
      </w:r>
      <w:r>
        <w:rPr>
          <w:sz w:val="26"/>
          <w:szCs w:val="26"/>
        </w:rPr>
        <w:t xml:space="preserve">9 października </w:t>
      </w:r>
      <w:r w:rsidR="0060363E">
        <w:rPr>
          <w:sz w:val="26"/>
          <w:szCs w:val="26"/>
        </w:rPr>
        <w:t xml:space="preserve"> </w:t>
      </w:r>
      <w:r w:rsidR="00816C47">
        <w:rPr>
          <w:sz w:val="26"/>
          <w:szCs w:val="26"/>
        </w:rPr>
        <w:t xml:space="preserve"> 2023 r.</w:t>
      </w:r>
      <w:r w:rsidR="001A25B1">
        <w:rPr>
          <w:sz w:val="26"/>
          <w:szCs w:val="26"/>
        </w:rPr>
        <w:t xml:space="preserve"> komisja </w:t>
      </w:r>
      <w:bookmarkStart w:id="0" w:name="_GoBack"/>
      <w:bookmarkEnd w:id="0"/>
      <w:r w:rsidR="0060363E">
        <w:rPr>
          <w:sz w:val="26"/>
          <w:szCs w:val="26"/>
        </w:rPr>
        <w:t xml:space="preserve"> </w:t>
      </w:r>
      <w:r w:rsidR="00C64ECD">
        <w:rPr>
          <w:sz w:val="26"/>
          <w:szCs w:val="26"/>
        </w:rPr>
        <w:t>dokonała wizji lokalnej nieruchomości położonej przy ul. Sportowa 19  i zapoznała się z dokumentami związanymi ze  złożoną skargą</w:t>
      </w:r>
      <w:r>
        <w:rPr>
          <w:sz w:val="26"/>
          <w:szCs w:val="26"/>
        </w:rPr>
        <w:t xml:space="preserve">. </w:t>
      </w:r>
      <w:r w:rsidR="00C64ECD">
        <w:rPr>
          <w:sz w:val="26"/>
          <w:szCs w:val="26"/>
        </w:rPr>
        <w:t>Komisja ustaliła, że w mieszkaniu nr 3 w jednym z pomieszczeń zamknięto ściankami skosy o wysokości od 0,00 m do 1,90 m. Dojście do zaślepionych pomieszczeń jest tylko możliwe przez pomieszczenie przynależne do mieszkania nr 3.</w:t>
      </w:r>
      <w:r w:rsidR="00B63D1C">
        <w:rPr>
          <w:sz w:val="26"/>
          <w:szCs w:val="26"/>
        </w:rPr>
        <w:t xml:space="preserve"> Trudno zaślepione pomieszczenia  nazwać powierzchnią wspólną budynku. Stanowisko takie zawarte jest również w piśmie z dnia 7 lipca 2023 r. firmy PROJCON</w:t>
      </w:r>
      <w:r w:rsidR="003E5795">
        <w:rPr>
          <w:sz w:val="26"/>
          <w:szCs w:val="26"/>
        </w:rPr>
        <w:t>,</w:t>
      </w:r>
      <w:r w:rsidR="00B63D1C">
        <w:rPr>
          <w:sz w:val="26"/>
          <w:szCs w:val="26"/>
        </w:rPr>
        <w:t xml:space="preserve"> która wykonała  na zlecenia Urzędu Miasta nad Odrą inwentaryzację budynku zgodnie z polską normą PN-ISO-9836:1997, z późniejszymi zmianami.  W opracowaniu firma reprezentuje stanowisko, że zaślepione pomieszczenia, bez braku dostępu są powierzchnią  </w:t>
      </w:r>
      <w:r w:rsidR="003E5795">
        <w:rPr>
          <w:sz w:val="26"/>
          <w:szCs w:val="26"/>
        </w:rPr>
        <w:t>n</w:t>
      </w:r>
      <w:r w:rsidR="00B63D1C">
        <w:rPr>
          <w:sz w:val="26"/>
          <w:szCs w:val="26"/>
        </w:rPr>
        <w:t>ieuży</w:t>
      </w:r>
      <w:r w:rsidR="003E5795">
        <w:rPr>
          <w:sz w:val="26"/>
          <w:szCs w:val="26"/>
        </w:rPr>
        <w:t>t</w:t>
      </w:r>
      <w:r w:rsidR="00B63D1C">
        <w:rPr>
          <w:sz w:val="26"/>
          <w:szCs w:val="26"/>
        </w:rPr>
        <w:t>kową. Zgodnie z ustawą z dnia 24 czerwca 1994 r., o własności lokali, powierzchnia wspólna składa się z po</w:t>
      </w:r>
      <w:r w:rsidR="003E5795">
        <w:rPr>
          <w:sz w:val="26"/>
          <w:szCs w:val="26"/>
        </w:rPr>
        <w:t xml:space="preserve"> powierzchni</w:t>
      </w:r>
      <w:r w:rsidR="00B63D1C">
        <w:rPr>
          <w:sz w:val="26"/>
          <w:szCs w:val="26"/>
        </w:rPr>
        <w:t xml:space="preserve"> ruchu ( kl. </w:t>
      </w:r>
      <w:r w:rsidR="003E5795">
        <w:rPr>
          <w:sz w:val="26"/>
          <w:szCs w:val="26"/>
        </w:rPr>
        <w:t>s</w:t>
      </w:r>
      <w:r w:rsidR="00B63D1C">
        <w:rPr>
          <w:sz w:val="26"/>
          <w:szCs w:val="26"/>
        </w:rPr>
        <w:t>chodowe, korytarze</w:t>
      </w:r>
      <w:r w:rsidR="003E5795">
        <w:rPr>
          <w:sz w:val="26"/>
          <w:szCs w:val="26"/>
        </w:rPr>
        <w:t>, szyby dźwigowe…itd.) oraz</w:t>
      </w:r>
      <w:r w:rsidR="003E5795" w:rsidRPr="003E5795">
        <w:rPr>
          <w:sz w:val="26"/>
          <w:szCs w:val="26"/>
        </w:rPr>
        <w:t xml:space="preserve"> </w:t>
      </w:r>
      <w:r w:rsidR="003E5795">
        <w:rPr>
          <w:sz w:val="26"/>
          <w:szCs w:val="26"/>
        </w:rPr>
        <w:t>usługowej , tj. pralnia  suszarnia kotłownia , strych … itd. Do pomieszczeń tych jest swobodny dostęp wszystkich lokatorów.</w:t>
      </w:r>
      <w:r w:rsidR="000A5350">
        <w:rPr>
          <w:sz w:val="26"/>
          <w:szCs w:val="26"/>
        </w:rPr>
        <w:t xml:space="preserve"> Warunek ten nie jest spełniony w przypadku zaślepionych pomieszczeń.</w:t>
      </w:r>
      <w:r w:rsidR="002528E9">
        <w:rPr>
          <w:sz w:val="26"/>
          <w:szCs w:val="26"/>
        </w:rPr>
        <w:t xml:space="preserve"> </w:t>
      </w:r>
      <w:r w:rsidR="000A5350">
        <w:rPr>
          <w:sz w:val="26"/>
          <w:szCs w:val="26"/>
        </w:rPr>
        <w:t xml:space="preserve"> Zgodnie z postanowieniem </w:t>
      </w:r>
      <w:r w:rsidR="002528E9">
        <w:rPr>
          <w:sz w:val="26"/>
          <w:szCs w:val="26"/>
        </w:rPr>
        <w:t>Sądu Rejonowego w Słubicach I Wydział Cywilny z dnia 19 stycznia 2023 r. włączenie części wspólnych w skład jednego z lokali mieszkalnych nie mogło nastąpić w oparciu o sprostowanie udziałów współwłaścicieli. Zdaniem sądu w tym celu niezbędne jest zniesienie współwłasności części nieruchomości wspólnej</w:t>
      </w:r>
      <w:r w:rsidR="00B2547E">
        <w:rPr>
          <w:sz w:val="26"/>
          <w:szCs w:val="26"/>
        </w:rPr>
        <w:t xml:space="preserve"> i takie działania powinny być podjęte przez Urząd Miasta.</w:t>
      </w:r>
      <w:r w:rsidR="002528E9">
        <w:rPr>
          <w:sz w:val="26"/>
          <w:szCs w:val="26"/>
        </w:rPr>
        <w:t xml:space="preserve"> Zdaniem sądu odbudowa ścianek działowych nie miała jakiegokolwiek uzasadnienia technologicznego ani też uzasadnienia finansowego</w:t>
      </w:r>
      <w:r w:rsidR="00B2547E">
        <w:rPr>
          <w:sz w:val="26"/>
          <w:szCs w:val="26"/>
        </w:rPr>
        <w:t>. Komisja stoi na stanowisku , że przywrócenie wejść do części wspólnych jest nieuzasadnione.</w:t>
      </w:r>
    </w:p>
    <w:p w:rsidR="00C648CB" w:rsidRDefault="00C648CB" w:rsidP="00786FA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Komisja uznała że skarga jest bezzasadna.</w:t>
      </w:r>
    </w:p>
    <w:p w:rsidR="00C648CB" w:rsidRDefault="00C648CB" w:rsidP="00786FA5">
      <w:pPr>
        <w:spacing w:line="360" w:lineRule="auto"/>
        <w:jc w:val="both"/>
        <w:rPr>
          <w:sz w:val="26"/>
          <w:szCs w:val="26"/>
        </w:rPr>
      </w:pPr>
    </w:p>
    <w:p w:rsidR="00F47378" w:rsidRDefault="00F47378" w:rsidP="00786FA5">
      <w:pPr>
        <w:spacing w:line="360" w:lineRule="auto"/>
        <w:jc w:val="both"/>
        <w:rPr>
          <w:sz w:val="26"/>
          <w:szCs w:val="26"/>
        </w:rPr>
      </w:pPr>
    </w:p>
    <w:p w:rsidR="00816C47" w:rsidRDefault="00816C47" w:rsidP="00786FA5">
      <w:pPr>
        <w:spacing w:line="360" w:lineRule="auto"/>
        <w:jc w:val="both"/>
        <w:rPr>
          <w:sz w:val="26"/>
          <w:szCs w:val="26"/>
        </w:rPr>
      </w:pPr>
    </w:p>
    <w:p w:rsidR="00DE01F6" w:rsidRDefault="00DE01F6" w:rsidP="00DE01F6"/>
    <w:p w:rsidR="00EC394D" w:rsidRDefault="00EC394D" w:rsidP="0066533F">
      <w:pPr>
        <w:spacing w:line="360" w:lineRule="auto"/>
        <w:rPr>
          <w:sz w:val="26"/>
          <w:szCs w:val="26"/>
        </w:rPr>
      </w:pPr>
    </w:p>
    <w:p w:rsidR="0066533F" w:rsidRDefault="0066533F" w:rsidP="00F454F6"/>
    <w:sectPr w:rsidR="0066533F" w:rsidSect="00806A79">
      <w:type w:val="evenPage"/>
      <w:pgSz w:w="11906" w:h="16838" w:code="9"/>
      <w:pgMar w:top="1418" w:right="1418" w:bottom="1418" w:left="1418" w:header="709" w:footer="1134" w:gutter="56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470"/>
    <w:multiLevelType w:val="hybridMultilevel"/>
    <w:tmpl w:val="4772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0A60"/>
    <w:multiLevelType w:val="hybridMultilevel"/>
    <w:tmpl w:val="B71C4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F0687"/>
    <w:multiLevelType w:val="hybridMultilevel"/>
    <w:tmpl w:val="AD8ED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2562A"/>
    <w:multiLevelType w:val="hybridMultilevel"/>
    <w:tmpl w:val="3730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CD"/>
    <w:rsid w:val="000507BF"/>
    <w:rsid w:val="00092E4E"/>
    <w:rsid w:val="000A4354"/>
    <w:rsid w:val="000A5350"/>
    <w:rsid w:val="000B38C9"/>
    <w:rsid w:val="000D08D3"/>
    <w:rsid w:val="001558D6"/>
    <w:rsid w:val="0016687B"/>
    <w:rsid w:val="00167D3E"/>
    <w:rsid w:val="001A25B1"/>
    <w:rsid w:val="001A79A2"/>
    <w:rsid w:val="002528E9"/>
    <w:rsid w:val="002549FC"/>
    <w:rsid w:val="00254F6D"/>
    <w:rsid w:val="00277E43"/>
    <w:rsid w:val="002D0FEA"/>
    <w:rsid w:val="002E0C38"/>
    <w:rsid w:val="00306082"/>
    <w:rsid w:val="00367DAC"/>
    <w:rsid w:val="003705B3"/>
    <w:rsid w:val="00392DAA"/>
    <w:rsid w:val="003E5795"/>
    <w:rsid w:val="00401BF0"/>
    <w:rsid w:val="0042400F"/>
    <w:rsid w:val="004573D9"/>
    <w:rsid w:val="00472250"/>
    <w:rsid w:val="004B398E"/>
    <w:rsid w:val="004B7509"/>
    <w:rsid w:val="004C2EF3"/>
    <w:rsid w:val="00510729"/>
    <w:rsid w:val="00524143"/>
    <w:rsid w:val="00556372"/>
    <w:rsid w:val="00583B5E"/>
    <w:rsid w:val="00596D28"/>
    <w:rsid w:val="00597F91"/>
    <w:rsid w:val="0060363E"/>
    <w:rsid w:val="00610A8E"/>
    <w:rsid w:val="00632D45"/>
    <w:rsid w:val="0066533F"/>
    <w:rsid w:val="006C4121"/>
    <w:rsid w:val="00751D69"/>
    <w:rsid w:val="00786FA5"/>
    <w:rsid w:val="007D1CC8"/>
    <w:rsid w:val="007E08CB"/>
    <w:rsid w:val="007F0393"/>
    <w:rsid w:val="00806A79"/>
    <w:rsid w:val="0081509C"/>
    <w:rsid w:val="00816C47"/>
    <w:rsid w:val="008751C5"/>
    <w:rsid w:val="008D2C84"/>
    <w:rsid w:val="008E6902"/>
    <w:rsid w:val="009307DE"/>
    <w:rsid w:val="00931BCD"/>
    <w:rsid w:val="00937D0D"/>
    <w:rsid w:val="00961C34"/>
    <w:rsid w:val="00993D4A"/>
    <w:rsid w:val="009C6DD1"/>
    <w:rsid w:val="00A73721"/>
    <w:rsid w:val="00A801F8"/>
    <w:rsid w:val="00A86119"/>
    <w:rsid w:val="00A86721"/>
    <w:rsid w:val="00A91060"/>
    <w:rsid w:val="00B2547E"/>
    <w:rsid w:val="00B25A90"/>
    <w:rsid w:val="00B526AC"/>
    <w:rsid w:val="00B63D1C"/>
    <w:rsid w:val="00C648CB"/>
    <w:rsid w:val="00C64ECD"/>
    <w:rsid w:val="00CA1191"/>
    <w:rsid w:val="00CC5CC3"/>
    <w:rsid w:val="00CE6904"/>
    <w:rsid w:val="00CF0CB7"/>
    <w:rsid w:val="00DE01F6"/>
    <w:rsid w:val="00E016B1"/>
    <w:rsid w:val="00E356DB"/>
    <w:rsid w:val="00E56D1B"/>
    <w:rsid w:val="00EC394D"/>
    <w:rsid w:val="00EE327F"/>
    <w:rsid w:val="00EF4FDF"/>
    <w:rsid w:val="00F1532A"/>
    <w:rsid w:val="00F454F6"/>
    <w:rsid w:val="00F47378"/>
    <w:rsid w:val="00F536B3"/>
    <w:rsid w:val="00F57989"/>
    <w:rsid w:val="00F632D2"/>
    <w:rsid w:val="00F85E92"/>
    <w:rsid w:val="00F9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5003"/>
  <w15:chartTrackingRefBased/>
  <w15:docId w15:val="{9553C4EA-6B82-4B8C-B61A-07886452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Lucida Sans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rsid w:val="001A7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060"/>
    <w:pPr>
      <w:keepNext/>
      <w:keepLines/>
      <w:widowControl/>
      <w:suppressAutoHyphen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A91060"/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A79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1060"/>
    <w:pPr>
      <w:widowControl/>
      <w:autoSpaceDN/>
      <w:spacing w:line="259" w:lineRule="auto"/>
      <w:textAlignment w:val="auto"/>
      <w:outlineLvl w:val="9"/>
    </w:pPr>
    <w:rPr>
      <w:kern w:val="0"/>
      <w:lang w:eastAsia="pl-PL"/>
    </w:rPr>
  </w:style>
  <w:style w:type="paragraph" w:styleId="Akapitzlist">
    <w:name w:val="List Paragraph"/>
    <w:basedOn w:val="Normalny"/>
    <w:uiPriority w:val="34"/>
    <w:rsid w:val="00F4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Naumowicz</dc:creator>
  <cp:keywords/>
  <dc:description/>
  <cp:lastModifiedBy>Leszek Naumowicz</cp:lastModifiedBy>
  <cp:revision>3</cp:revision>
  <cp:lastPrinted>2023-01-19T10:28:00Z</cp:lastPrinted>
  <dcterms:created xsi:type="dcterms:W3CDTF">2023-10-24T06:46:00Z</dcterms:created>
  <dcterms:modified xsi:type="dcterms:W3CDTF">2023-10-24T06:54:00Z</dcterms:modified>
</cp:coreProperties>
</file>